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51"/>
      </w:tblGrid>
      <w:tr w:rsidR="00BB1D6B" w:rsidRPr="0093209F" w14:paraId="0D98FB53" w14:textId="77777777" w:rsidTr="009C14C5">
        <w:tc>
          <w:tcPr>
            <w:tcW w:w="5665" w:type="dxa"/>
          </w:tcPr>
          <w:p w14:paraId="71BA46BF" w14:textId="77777777" w:rsidR="00BB1D6B" w:rsidRPr="0093209F" w:rsidRDefault="00BB1D6B" w:rsidP="009C14C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0" w:name="_Hlk202768513"/>
          </w:p>
        </w:tc>
        <w:tc>
          <w:tcPr>
            <w:tcW w:w="3351" w:type="dxa"/>
          </w:tcPr>
          <w:p w14:paraId="1238FF81" w14:textId="19562BCA" w:rsidR="00BB1D6B" w:rsidRPr="0093209F" w:rsidRDefault="00BB1D6B" w:rsidP="009C14C5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UAB </w:t>
            </w:r>
            <w:r w:rsidR="00E15A5C">
              <w:rPr>
                <w:rFonts w:ascii="Arial" w:hAnsi="Arial" w:cs="Arial"/>
                <w:bCs/>
                <w:iCs/>
                <w:sz w:val="22"/>
                <w:szCs w:val="22"/>
              </w:rPr>
              <w:t>„</w:t>
            </w:r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>Klaipėdos paslaugos</w:t>
            </w:r>
            <w:r w:rsidR="00E15A5C">
              <w:rPr>
                <w:rFonts w:ascii="Arial" w:hAnsi="Arial" w:cs="Arial"/>
                <w:bCs/>
                <w:iCs/>
                <w:sz w:val="22"/>
                <w:szCs w:val="22"/>
              </w:rPr>
              <w:t>“</w:t>
            </w:r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>project</w:t>
            </w:r>
            <w:proofErr w:type="spellEnd"/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"</w:t>
            </w:r>
            <w:proofErr w:type="spellStart"/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>Modernisation</w:t>
            </w:r>
            <w:proofErr w:type="spellEnd"/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>of</w:t>
            </w:r>
            <w:proofErr w:type="spellEnd"/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Klaipėda street lighting infrastructure" financier selection conditions</w:t>
            </w:r>
          </w:p>
          <w:p w14:paraId="2FAEC3EB" w14:textId="77777777" w:rsidR="00BB1D6B" w:rsidRPr="0093209F" w:rsidRDefault="00BB1D6B" w:rsidP="009C14C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E9ECFDB" w14:textId="63918F22" w:rsidR="00BB1D6B" w:rsidRPr="0093209F" w:rsidRDefault="00BB1D6B" w:rsidP="009C14C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="00E15A5C">
              <w:rPr>
                <w:rFonts w:ascii="Arial" w:hAnsi="Arial" w:cs="Arial"/>
                <w:bCs/>
                <w:iCs/>
                <w:sz w:val="22"/>
                <w:szCs w:val="22"/>
              </w:rPr>
              <w:t>nnex</w:t>
            </w:r>
            <w:proofErr w:type="spellEnd"/>
            <w:r w:rsidR="00706085" w:rsidRPr="0093209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3</w:t>
            </w:r>
          </w:p>
        </w:tc>
      </w:tr>
      <w:bookmarkEnd w:id="0"/>
    </w:tbl>
    <w:p w14:paraId="28BDA391" w14:textId="77777777" w:rsidR="00BB1D6B" w:rsidRPr="0093209F" w:rsidRDefault="00BB1D6B" w:rsidP="00BB1D6B">
      <w:pPr>
        <w:rPr>
          <w:rFonts w:ascii="Arial" w:eastAsiaTheme="minorHAnsi" w:hAnsi="Arial" w:cs="Arial"/>
          <w:sz w:val="22"/>
          <w:szCs w:val="22"/>
        </w:rPr>
      </w:pPr>
    </w:p>
    <w:p w14:paraId="75666CE9" w14:textId="19F42C30" w:rsidR="00FD34D0" w:rsidRPr="0093209F" w:rsidRDefault="00FD34D0" w:rsidP="00FD34D0">
      <w:pPr>
        <w:spacing w:line="278" w:lineRule="auto"/>
        <w:rPr>
          <w:rFonts w:ascii="Arial" w:hAnsi="Arial" w:cs="Arial"/>
          <w:sz w:val="22"/>
          <w:szCs w:val="22"/>
        </w:rPr>
      </w:pPr>
      <w:bookmarkStart w:id="1" w:name="_Hlk109319589"/>
      <w:r w:rsidRPr="0093209F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12862E3" w14:textId="288E0C92" w:rsidR="00FD34D0" w:rsidRPr="0093209F" w:rsidRDefault="00FD34D0" w:rsidP="00FD34D0">
      <w:pPr>
        <w:spacing w:line="278" w:lineRule="auto"/>
        <w:rPr>
          <w:rFonts w:ascii="Arial" w:hAnsi="Arial" w:cs="Arial"/>
          <w:i/>
          <w:iCs/>
          <w:sz w:val="22"/>
          <w:szCs w:val="22"/>
        </w:rPr>
      </w:pPr>
      <w:r w:rsidRPr="0093209F">
        <w:rPr>
          <w:rFonts w:ascii="Arial" w:hAnsi="Arial" w:cs="Arial"/>
          <w:i/>
          <w:iCs/>
          <w:sz w:val="22"/>
          <w:szCs w:val="22"/>
        </w:rPr>
        <w:t>(Candidate's name, legal entity code, registered office address)</w:t>
      </w:r>
      <w:bookmarkEnd w:id="1"/>
    </w:p>
    <w:p w14:paraId="5525459B" w14:textId="77777777" w:rsidR="00FD34D0" w:rsidRPr="0093209F" w:rsidRDefault="00FD34D0" w:rsidP="00BB1D6B">
      <w:pPr>
        <w:rPr>
          <w:rFonts w:ascii="Arial" w:eastAsiaTheme="minorHAnsi" w:hAnsi="Arial" w:cs="Arial"/>
          <w:sz w:val="22"/>
          <w:szCs w:val="22"/>
        </w:rPr>
      </w:pPr>
    </w:p>
    <w:p w14:paraId="5B62B5F6" w14:textId="6DB829EA" w:rsidR="00BB1D6B" w:rsidRPr="0093209F" w:rsidRDefault="00BB1D6B" w:rsidP="00BB1D6B">
      <w:pPr>
        <w:rPr>
          <w:rFonts w:ascii="Arial" w:hAnsi="Arial" w:cs="Arial"/>
          <w:sz w:val="22"/>
          <w:szCs w:val="22"/>
        </w:rPr>
      </w:pPr>
      <w:r w:rsidRPr="0093209F">
        <w:rPr>
          <w:rFonts w:ascii="Arial" w:hAnsi="Arial" w:cs="Arial"/>
          <w:sz w:val="22"/>
          <w:szCs w:val="22"/>
        </w:rPr>
        <w:t xml:space="preserve">UAB </w:t>
      </w:r>
      <w:r w:rsidR="00E15A5C">
        <w:rPr>
          <w:rFonts w:ascii="Arial" w:hAnsi="Arial" w:cs="Arial"/>
          <w:sz w:val="22"/>
          <w:szCs w:val="22"/>
        </w:rPr>
        <w:t>„</w:t>
      </w:r>
      <w:r w:rsidRPr="0093209F">
        <w:rPr>
          <w:rFonts w:ascii="Arial" w:hAnsi="Arial" w:cs="Arial"/>
          <w:sz w:val="22"/>
          <w:szCs w:val="22"/>
        </w:rPr>
        <w:t>Klaipėdos paslaugos</w:t>
      </w:r>
      <w:r w:rsidR="00E15A5C">
        <w:rPr>
          <w:rFonts w:ascii="Arial" w:hAnsi="Arial" w:cs="Arial"/>
          <w:sz w:val="22"/>
          <w:szCs w:val="22"/>
        </w:rPr>
        <w:t>“</w:t>
      </w:r>
    </w:p>
    <w:p w14:paraId="74EB9739" w14:textId="77777777" w:rsidR="00BB1D6B" w:rsidRPr="0093209F" w:rsidRDefault="00BB1D6B" w:rsidP="00BB1D6B">
      <w:pPr>
        <w:rPr>
          <w:rFonts w:ascii="Arial" w:hAnsi="Arial" w:cs="Arial"/>
          <w:sz w:val="22"/>
          <w:szCs w:val="22"/>
        </w:rPr>
      </w:pPr>
      <w:r w:rsidRPr="0093209F">
        <w:rPr>
          <w:rFonts w:ascii="Arial" w:hAnsi="Arial" w:cs="Arial"/>
          <w:sz w:val="22"/>
          <w:szCs w:val="22"/>
        </w:rPr>
        <w:t>Garažų g. 2, LT-92101 Klaipėda,</w:t>
      </w:r>
      <w:hyperlink r:id="rId7" w:history="1">
        <w:r w:rsidRPr="0093209F">
          <w:rPr>
            <w:rStyle w:val="Hyperlink"/>
            <w:rFonts w:ascii="Arial" w:hAnsi="Arial" w:cs="Arial"/>
            <w:sz w:val="22"/>
            <w:szCs w:val="22"/>
          </w:rPr>
          <w:t>klap@klap.lt</w:t>
        </w:r>
      </w:hyperlink>
      <w:r w:rsidRPr="0093209F">
        <w:rPr>
          <w:rFonts w:ascii="Arial" w:hAnsi="Arial" w:cs="Arial"/>
          <w:sz w:val="22"/>
          <w:szCs w:val="22"/>
        </w:rPr>
        <w:t xml:space="preserve"> , +370 46 41 15 59</w:t>
      </w:r>
    </w:p>
    <w:p w14:paraId="55C4BADD" w14:textId="77777777" w:rsidR="00BB1D6B" w:rsidRPr="0093209F" w:rsidRDefault="00BB1D6B" w:rsidP="00FD34D0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39814211" w14:textId="6ADA5A3D" w:rsidR="00BB1D6B" w:rsidRPr="0093209F" w:rsidRDefault="00BB1D6B" w:rsidP="0060653A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 w:rsidRPr="0093209F">
        <w:rPr>
          <w:rFonts w:ascii="Arial" w:hAnsi="Arial" w:cs="Arial"/>
          <w:b/>
          <w:sz w:val="22"/>
          <w:szCs w:val="22"/>
        </w:rPr>
        <w:t>DECLARATION ON THE ABSENCE OF CONDITIONS SET OUT IN THE REGULATION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940"/>
        <w:gridCol w:w="272"/>
        <w:gridCol w:w="3326"/>
        <w:gridCol w:w="265"/>
        <w:gridCol w:w="1803"/>
        <w:gridCol w:w="758"/>
      </w:tblGrid>
      <w:tr w:rsidR="00BB1D6B" w:rsidRPr="0093209F" w14:paraId="35450A30" w14:textId="77777777" w:rsidTr="00BB1D6B"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047D0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FD4E7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774956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D6B" w:rsidRPr="0093209F" w14:paraId="44CCC47E" w14:textId="77777777" w:rsidTr="00BB1D6B"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491C8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974EF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(Date) (number)</w:t>
            </w:r>
          </w:p>
          <w:p w14:paraId="5687AF0B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531802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D6B" w:rsidRPr="0093209F" w14:paraId="1D49F3B2" w14:textId="77777777" w:rsidTr="00BB1D6B"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E9ADF59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7767C6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(Location)</w:t>
            </w:r>
          </w:p>
          <w:p w14:paraId="7DD4D5F1" w14:textId="32C92EA5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09F">
              <w:rPr>
                <w:rFonts w:ascii="Arial" w:hAnsi="Arial" w:cs="Arial"/>
                <w:sz w:val="22"/>
                <w:szCs w:val="22"/>
              </w:rPr>
              <w:t>Modernisation of street lighting infrastructure in Klaipėda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9207589" w14:textId="77777777" w:rsidR="00BB1D6B" w:rsidRPr="0093209F" w:rsidRDefault="00BB1D6B" w:rsidP="009C14C5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3EF46E" w14:textId="06300E03" w:rsidR="00BB1D6B" w:rsidRPr="0093209F" w:rsidRDefault="00BB1D6B" w:rsidP="00BB1D6B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  <w:i/>
          <w:iCs/>
          <w:sz w:val="22"/>
          <w:szCs w:val="22"/>
        </w:rPr>
      </w:pPr>
      <w:r w:rsidRPr="0093209F">
        <w:rPr>
          <w:rFonts w:ascii="Arial" w:hAnsi="Arial" w:cs="Arial"/>
          <w:i/>
          <w:iCs/>
          <w:sz w:val="22"/>
          <w:szCs w:val="22"/>
        </w:rPr>
        <w:t>(Project name)</w:t>
      </w:r>
    </w:p>
    <w:p w14:paraId="77139D8B" w14:textId="77777777" w:rsidR="00BB1D6B" w:rsidRPr="0093209F" w:rsidRDefault="00BB1D6B" w:rsidP="00BB1D6B">
      <w:pPr>
        <w:shd w:val="clear" w:color="auto" w:fill="FFFFFF"/>
        <w:tabs>
          <w:tab w:val="left" w:pos="851"/>
        </w:tabs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BB1D6B" w:rsidRPr="0093209F" w14:paraId="5A48E618" w14:textId="77777777" w:rsidTr="0060653A">
        <w:trPr>
          <w:trHeight w:val="594"/>
        </w:trPr>
        <w:tc>
          <w:tcPr>
            <w:tcW w:w="9214" w:type="dxa"/>
            <w:gridSpan w:val="2"/>
          </w:tcPr>
          <w:p w14:paraId="6C92E430" w14:textId="0DCD3500" w:rsidR="00BB1D6B" w:rsidRPr="0093209F" w:rsidRDefault="00BB1D6B" w:rsidP="0060653A">
            <w:pPr>
              <w:spacing w:after="160" w:line="278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3209F">
              <w:rPr>
                <w:rFonts w:ascii="Arial" w:eastAsia="Calibri" w:hAnsi="Arial" w:cs="Arial"/>
                <w:sz w:val="22"/>
                <w:szCs w:val="22"/>
              </w:rPr>
              <w:t xml:space="preserve">By submitting this declaration, the Candidate confirms that there are no conditions set </w:t>
            </w:r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 xml:space="preserve">out in Council Regulation (EU) 2022/576 </w:t>
            </w:r>
            <w:proofErr w:type="spellStart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of</w:t>
            </w:r>
            <w:proofErr w:type="spellEnd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 xml:space="preserve"> 8 </w:t>
            </w:r>
            <w:proofErr w:type="spellStart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April</w:t>
            </w:r>
            <w:proofErr w:type="spellEnd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 xml:space="preserve"> 2022 </w:t>
            </w:r>
            <w:proofErr w:type="spellStart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amending</w:t>
            </w:r>
            <w:proofErr w:type="spellEnd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Regulation</w:t>
            </w:r>
            <w:proofErr w:type="spellEnd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 xml:space="preserve"> (EU) No 833/2014 concerning restrictive measures in view of Russia's actions destabilising the situation in Ukraine Council Regulation (EU) 2022/576, which would result in the rejection of his application, i.e. </w:t>
            </w:r>
            <w:proofErr w:type="spellStart"/>
            <w:r w:rsidR="00E15A5C">
              <w:rPr>
                <w:rFonts w:ascii="Arial" w:eastAsia="Calibri" w:hAnsi="Arial" w:cs="Arial"/>
                <w:spacing w:val="8"/>
                <w:sz w:val="22"/>
                <w:szCs w:val="22"/>
              </w:rPr>
              <w:t>t</w:t>
            </w:r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he</w:t>
            </w:r>
            <w:proofErr w:type="spellEnd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="00E15A5C">
              <w:rPr>
                <w:rFonts w:ascii="Arial" w:eastAsia="Calibri" w:hAnsi="Arial" w:cs="Arial"/>
                <w:spacing w:val="8"/>
                <w:sz w:val="22"/>
                <w:szCs w:val="22"/>
              </w:rPr>
              <w:t>C</w:t>
            </w:r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andidate</w:t>
            </w:r>
            <w:proofErr w:type="spellEnd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confirms</w:t>
            </w:r>
            <w:proofErr w:type="spellEnd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that</w:t>
            </w:r>
            <w:proofErr w:type="spellEnd"/>
            <w:r w:rsidRPr="0093209F">
              <w:rPr>
                <w:rFonts w:ascii="Arial" w:eastAsia="Calibri" w:hAnsi="Arial" w:cs="Arial"/>
                <w:spacing w:val="8"/>
                <w:sz w:val="22"/>
                <w:szCs w:val="22"/>
              </w:rPr>
              <w:t>:</w:t>
            </w:r>
          </w:p>
        </w:tc>
      </w:tr>
      <w:tr w:rsidR="00BB1D6B" w:rsidRPr="0093209F" w14:paraId="09A844F6" w14:textId="77777777" w:rsidTr="0060653A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3B6638" w14:textId="169540A9" w:rsidR="00BB1D6B" w:rsidRPr="0093209F" w:rsidRDefault="00BB1D6B" w:rsidP="009C14C5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3209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57A6" w14:textId="77777777" w:rsidR="00BB1D6B" w:rsidRPr="0093209F" w:rsidRDefault="00BB1D6B" w:rsidP="009C14C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3209F">
              <w:rPr>
                <w:rFonts w:ascii="Arial" w:eastAsia="Calibri" w:hAnsi="Arial" w:cs="Arial"/>
                <w:b/>
                <w:sz w:val="22"/>
                <w:szCs w:val="22"/>
              </w:rPr>
              <w:t>Conditions</w:t>
            </w:r>
          </w:p>
        </w:tc>
      </w:tr>
      <w:tr w:rsidR="00BB1D6B" w:rsidRPr="0093209F" w14:paraId="2A172187" w14:textId="77777777" w:rsidTr="0060653A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A5A0D" w14:textId="77777777" w:rsidR="00BB1D6B" w:rsidRPr="0093209F" w:rsidRDefault="00BB1D6B" w:rsidP="00FD34D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3209F">
              <w:rPr>
                <w:rFonts w:ascii="Arial" w:eastAsia="Calibr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5F8A" w14:textId="40F23115" w:rsidR="00BB1D6B" w:rsidRPr="0093209F" w:rsidRDefault="00BB1D6B" w:rsidP="00FD34D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3209F">
              <w:rPr>
                <w:rFonts w:ascii="Arial" w:eastAsia="Calibri" w:hAnsi="Arial" w:cs="Arial"/>
                <w:sz w:val="22"/>
                <w:szCs w:val="22"/>
              </w:rPr>
              <w:t>The</w:t>
            </w:r>
            <w:proofErr w:type="spellEnd"/>
            <w:r w:rsidRPr="0093209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="00E15A5C">
              <w:rPr>
                <w:rFonts w:ascii="Arial" w:eastAsia="Calibri" w:hAnsi="Arial" w:cs="Arial"/>
                <w:sz w:val="22"/>
                <w:szCs w:val="22"/>
              </w:rPr>
              <w:t>Candidate</w:t>
            </w:r>
            <w:proofErr w:type="spellEnd"/>
            <w:r w:rsidRPr="0093209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z w:val="22"/>
                <w:szCs w:val="22"/>
              </w:rPr>
              <w:t>is</w:t>
            </w:r>
            <w:proofErr w:type="spellEnd"/>
            <w:r w:rsidRPr="0093209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z w:val="22"/>
                <w:szCs w:val="22"/>
              </w:rPr>
              <w:t>not</w:t>
            </w:r>
            <w:proofErr w:type="spellEnd"/>
            <w:r w:rsidRPr="0093209F">
              <w:rPr>
                <w:rFonts w:ascii="Arial" w:eastAsia="Calibri" w:hAnsi="Arial" w:cs="Arial"/>
                <w:sz w:val="22"/>
                <w:szCs w:val="22"/>
              </w:rPr>
              <w:t xml:space="preserve"> a Russian citizen, </w:t>
            </w:r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>natural or legal person, entity or body established in Russia.</w:t>
            </w:r>
          </w:p>
        </w:tc>
      </w:tr>
      <w:tr w:rsidR="00BB1D6B" w:rsidRPr="0093209F" w14:paraId="4128477F" w14:textId="77777777" w:rsidTr="0060653A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DFD33" w14:textId="77777777" w:rsidR="00BB1D6B" w:rsidRPr="0093209F" w:rsidRDefault="00BB1D6B" w:rsidP="00FD34D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3209F">
              <w:rPr>
                <w:rFonts w:ascii="Arial" w:eastAsia="Calibri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078" w14:textId="2D7F4DDA" w:rsidR="00BB1D6B" w:rsidRPr="0093209F" w:rsidRDefault="00BB1D6B" w:rsidP="00FD34D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E15A5C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>C</w:t>
            </w:r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>andidate</w:t>
            </w:r>
            <w:proofErr w:type="spellEnd"/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>not</w:t>
            </w:r>
            <w:proofErr w:type="spellEnd"/>
            <w:r w:rsidRPr="0093209F">
              <w:rPr>
                <w:rFonts w:ascii="Arial" w:eastAsia="Calibri" w:hAnsi="Arial" w:cs="Arial"/>
                <w:spacing w:val="2"/>
                <w:sz w:val="22"/>
                <w:szCs w:val="22"/>
                <w:shd w:val="clear" w:color="auto" w:fill="FFFFFF"/>
              </w:rPr>
              <w:t xml:space="preserve"> a legal person, entity or organisation in which more than 50% of the ownership rights are directly or indirectly held by the entity referred to in point 1 of this section</w:t>
            </w:r>
            <w:r w:rsidRPr="0093209F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BB1D6B" w:rsidRPr="0093209F" w14:paraId="57C0590D" w14:textId="77777777" w:rsidTr="0060653A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4BAD0D" w14:textId="77777777" w:rsidR="00BB1D6B" w:rsidRPr="0093209F" w:rsidRDefault="00BB1D6B" w:rsidP="00FD34D0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rPr>
                <w:rFonts w:ascii="Arial" w:eastAsia="Calibri" w:hAnsi="Arial" w:cs="Arial"/>
                <w:sz w:val="22"/>
                <w:szCs w:val="22"/>
              </w:rPr>
            </w:pPr>
            <w:r w:rsidRPr="0093209F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A45E" w14:textId="5F9E64EE" w:rsidR="00BB1D6B" w:rsidRPr="0093209F" w:rsidRDefault="00BB1D6B" w:rsidP="00FD34D0">
            <w:pPr>
              <w:spacing w:before="120" w:after="120"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proofErr w:type="spellStart"/>
            <w:r w:rsidRPr="0093209F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93209F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E15A5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C</w:t>
            </w:r>
            <w:r w:rsidRPr="0093209F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andidate</w:t>
            </w:r>
            <w:proofErr w:type="spellEnd"/>
            <w:r w:rsidRPr="0093209F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93209F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3209F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not</w:t>
            </w:r>
            <w:proofErr w:type="spellEnd"/>
            <w:r w:rsidRPr="0093209F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a natural or legal person, entity or organisation acting on behalf of or at the direction of an entity referred to in point 1 or 2 of this table.</w:t>
            </w:r>
          </w:p>
        </w:tc>
      </w:tr>
    </w:tbl>
    <w:p w14:paraId="19B8CCE4" w14:textId="77777777" w:rsidR="00BB1D6B" w:rsidRPr="0093209F" w:rsidRDefault="00BB1D6B" w:rsidP="00BB1D6B">
      <w:pPr>
        <w:shd w:val="clear" w:color="auto" w:fill="FFFFFF"/>
        <w:tabs>
          <w:tab w:val="left" w:pos="851"/>
        </w:tabs>
        <w:rPr>
          <w:rFonts w:ascii="Arial" w:eastAsia="Calibri" w:hAnsi="Arial" w:cs="Arial"/>
          <w:i/>
          <w:sz w:val="22"/>
          <w:szCs w:val="22"/>
          <w:u w:val="single"/>
        </w:rPr>
      </w:pPr>
    </w:p>
    <w:p w14:paraId="7F0417CB" w14:textId="77777777" w:rsidR="00FD34D0" w:rsidRPr="0093209F" w:rsidRDefault="00FD34D0" w:rsidP="00BB1D6B">
      <w:pPr>
        <w:shd w:val="clear" w:color="auto" w:fill="FFFFFF"/>
        <w:tabs>
          <w:tab w:val="left" w:pos="851"/>
        </w:tabs>
        <w:rPr>
          <w:rFonts w:ascii="Arial" w:eastAsia="Calibri" w:hAnsi="Arial" w:cs="Arial"/>
          <w:i/>
          <w:sz w:val="22"/>
          <w:szCs w:val="22"/>
          <w:u w:val="single"/>
        </w:rPr>
      </w:pPr>
    </w:p>
    <w:p w14:paraId="511ECBA6" w14:textId="77777777" w:rsidR="00FD34D0" w:rsidRPr="0093209F" w:rsidRDefault="00FD34D0" w:rsidP="00BB1D6B">
      <w:pPr>
        <w:shd w:val="clear" w:color="auto" w:fill="FFFFFF"/>
        <w:tabs>
          <w:tab w:val="left" w:pos="851"/>
        </w:tabs>
        <w:rPr>
          <w:rFonts w:ascii="Arial" w:eastAsia="Calibri" w:hAnsi="Arial" w:cs="Arial"/>
          <w:i/>
          <w:sz w:val="22"/>
          <w:szCs w:val="22"/>
          <w:u w:val="single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47"/>
        <w:gridCol w:w="611"/>
      </w:tblGrid>
      <w:tr w:rsidR="00BB1D6B" w:rsidRPr="0093209F" w14:paraId="3B30FCE0" w14:textId="77777777" w:rsidTr="0060653A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484D5" w14:textId="77777777" w:rsidR="00BB1D6B" w:rsidRPr="0093209F" w:rsidRDefault="00BB1D6B" w:rsidP="009C14C5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71403697"/>
          </w:p>
        </w:tc>
        <w:tc>
          <w:tcPr>
            <w:tcW w:w="604" w:type="dxa"/>
          </w:tcPr>
          <w:p w14:paraId="07E8AB96" w14:textId="77777777" w:rsidR="00BB1D6B" w:rsidRPr="0093209F" w:rsidRDefault="00BB1D6B" w:rsidP="009C14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B428F" w14:textId="77777777" w:rsidR="00BB1D6B" w:rsidRPr="0093209F" w:rsidRDefault="00BB1D6B" w:rsidP="009C14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dxa"/>
          </w:tcPr>
          <w:p w14:paraId="3F0509BE" w14:textId="77777777" w:rsidR="00BB1D6B" w:rsidRPr="0093209F" w:rsidRDefault="00BB1D6B" w:rsidP="009C14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394CA" w14:textId="77777777" w:rsidR="00BB1D6B" w:rsidRPr="0093209F" w:rsidRDefault="00BB1D6B" w:rsidP="009C14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dxa"/>
          </w:tcPr>
          <w:p w14:paraId="047FF043" w14:textId="77777777" w:rsidR="00BB1D6B" w:rsidRPr="0093209F" w:rsidRDefault="00BB1D6B" w:rsidP="009C14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D6B" w:rsidRPr="0093209F" w14:paraId="1F25F419" w14:textId="77777777" w:rsidTr="0060653A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62029A" w14:textId="4F7DC843" w:rsidR="00BB1D6B" w:rsidRPr="0093209F" w:rsidRDefault="00BB1D6B" w:rsidP="009C14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Responsibilities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15A5C">
              <w:rPr>
                <w:rFonts w:ascii="Arial" w:hAnsi="Arial" w:cs="Arial"/>
                <w:i/>
                <w:iCs/>
                <w:sz w:val="22"/>
                <w:szCs w:val="22"/>
              </w:rPr>
              <w:t>C</w:t>
            </w:r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andidate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or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his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authorised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representative)</w:t>
            </w:r>
          </w:p>
        </w:tc>
        <w:tc>
          <w:tcPr>
            <w:tcW w:w="604" w:type="dxa"/>
          </w:tcPr>
          <w:p w14:paraId="080AB700" w14:textId="77777777" w:rsidR="00BB1D6B" w:rsidRPr="0093209F" w:rsidRDefault="00BB1D6B" w:rsidP="009C14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1B2171" w14:textId="77777777" w:rsidR="00BB1D6B" w:rsidRPr="0093209F" w:rsidRDefault="00BB1D6B" w:rsidP="009C14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(Signature)</w:t>
            </w:r>
          </w:p>
        </w:tc>
        <w:tc>
          <w:tcPr>
            <w:tcW w:w="701" w:type="dxa"/>
          </w:tcPr>
          <w:p w14:paraId="11DEA67F" w14:textId="77777777" w:rsidR="00BB1D6B" w:rsidRPr="0093209F" w:rsidRDefault="00BB1D6B" w:rsidP="009C14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623B0" w14:textId="13A419A1" w:rsidR="00BB1D6B" w:rsidRPr="0093209F" w:rsidRDefault="00BB1D6B" w:rsidP="009C14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First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name </w:t>
            </w:r>
            <w:proofErr w:type="spellStart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>and</w:t>
            </w:r>
            <w:proofErr w:type="spellEnd"/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15A5C">
              <w:rPr>
                <w:rFonts w:ascii="Arial" w:hAnsi="Arial" w:cs="Arial"/>
                <w:i/>
                <w:iCs/>
                <w:sz w:val="22"/>
                <w:szCs w:val="22"/>
              </w:rPr>
              <w:t>last</w:t>
            </w:r>
            <w:proofErr w:type="spellEnd"/>
            <w:r w:rsidR="00E15A5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name</w:t>
            </w:r>
            <w:r w:rsidRPr="00932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611" w:type="dxa"/>
          </w:tcPr>
          <w:p w14:paraId="71B3F0B3" w14:textId="77777777" w:rsidR="00BB1D6B" w:rsidRPr="0093209F" w:rsidRDefault="00BB1D6B" w:rsidP="009C14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48EF21AD" w14:textId="77777777" w:rsidR="00163246" w:rsidRPr="0093209F" w:rsidRDefault="00163246" w:rsidP="00BB1D6B">
      <w:pPr>
        <w:rPr>
          <w:rFonts w:ascii="Arial" w:hAnsi="Arial" w:cs="Arial"/>
          <w:sz w:val="22"/>
          <w:szCs w:val="22"/>
        </w:rPr>
      </w:pPr>
    </w:p>
    <w:sectPr w:rsidR="00163246" w:rsidRPr="0093209F" w:rsidSect="0060653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0CDE" w14:textId="77777777" w:rsidR="00D83F13" w:rsidRDefault="00D83F13" w:rsidP="00BB1D6B">
      <w:r>
        <w:separator/>
      </w:r>
    </w:p>
  </w:endnote>
  <w:endnote w:type="continuationSeparator" w:id="0">
    <w:p w14:paraId="013D9670" w14:textId="77777777" w:rsidR="00D83F13" w:rsidRDefault="00D83F13" w:rsidP="00BB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6C7B" w14:textId="77777777" w:rsidR="00D83F13" w:rsidRDefault="00D83F13" w:rsidP="00BB1D6B">
      <w:r>
        <w:separator/>
      </w:r>
    </w:p>
  </w:footnote>
  <w:footnote w:type="continuationSeparator" w:id="0">
    <w:p w14:paraId="069AB10C" w14:textId="77777777" w:rsidR="00D83F13" w:rsidRDefault="00D83F13" w:rsidP="00BB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A4875"/>
    <w:multiLevelType w:val="hybridMultilevel"/>
    <w:tmpl w:val="242643DE"/>
    <w:lvl w:ilvl="0" w:tplc="FD5EBAA2">
      <w:start w:val="1"/>
      <w:numFmt w:val="decimal"/>
      <w:lvlText w:val="%1"/>
      <w:lvlJc w:val="left"/>
      <w:pPr>
        <w:ind w:left="8157" w:hanging="360"/>
      </w:pPr>
      <w:rPr>
        <w:rFonts w:hint="default"/>
        <w:b/>
        <w:bCs/>
        <w:color w:val="80340D" w:themeColor="accent2" w:themeShade="80"/>
      </w:rPr>
    </w:lvl>
    <w:lvl w:ilvl="1" w:tplc="04270019" w:tentative="1">
      <w:start w:val="1"/>
      <w:numFmt w:val="lowerLetter"/>
      <w:lvlText w:val="%2."/>
      <w:lvlJc w:val="left"/>
      <w:pPr>
        <w:ind w:left="7820" w:hanging="360"/>
      </w:pPr>
    </w:lvl>
    <w:lvl w:ilvl="2" w:tplc="0427001B" w:tentative="1">
      <w:start w:val="1"/>
      <w:numFmt w:val="lowerRoman"/>
      <w:lvlText w:val="%3."/>
      <w:lvlJc w:val="right"/>
      <w:pPr>
        <w:ind w:left="8540" w:hanging="180"/>
      </w:pPr>
    </w:lvl>
    <w:lvl w:ilvl="3" w:tplc="0427000F" w:tentative="1">
      <w:start w:val="1"/>
      <w:numFmt w:val="decimal"/>
      <w:lvlText w:val="%4."/>
      <w:lvlJc w:val="left"/>
      <w:pPr>
        <w:ind w:left="9260" w:hanging="360"/>
      </w:pPr>
    </w:lvl>
    <w:lvl w:ilvl="4" w:tplc="04270019" w:tentative="1">
      <w:start w:val="1"/>
      <w:numFmt w:val="lowerLetter"/>
      <w:lvlText w:val="%5."/>
      <w:lvlJc w:val="left"/>
      <w:pPr>
        <w:ind w:left="9980" w:hanging="360"/>
      </w:pPr>
    </w:lvl>
    <w:lvl w:ilvl="5" w:tplc="0427001B" w:tentative="1">
      <w:start w:val="1"/>
      <w:numFmt w:val="lowerRoman"/>
      <w:lvlText w:val="%6."/>
      <w:lvlJc w:val="right"/>
      <w:pPr>
        <w:ind w:left="10700" w:hanging="180"/>
      </w:pPr>
    </w:lvl>
    <w:lvl w:ilvl="6" w:tplc="0427000F" w:tentative="1">
      <w:start w:val="1"/>
      <w:numFmt w:val="decimal"/>
      <w:lvlText w:val="%7."/>
      <w:lvlJc w:val="left"/>
      <w:pPr>
        <w:ind w:left="11420" w:hanging="360"/>
      </w:pPr>
    </w:lvl>
    <w:lvl w:ilvl="7" w:tplc="04270019" w:tentative="1">
      <w:start w:val="1"/>
      <w:numFmt w:val="lowerLetter"/>
      <w:lvlText w:val="%8."/>
      <w:lvlJc w:val="left"/>
      <w:pPr>
        <w:ind w:left="12140" w:hanging="360"/>
      </w:pPr>
    </w:lvl>
    <w:lvl w:ilvl="8" w:tplc="0427001B" w:tentative="1">
      <w:start w:val="1"/>
      <w:numFmt w:val="lowerRoman"/>
      <w:lvlText w:val="%9."/>
      <w:lvlJc w:val="right"/>
      <w:pPr>
        <w:ind w:left="12860" w:hanging="180"/>
      </w:pPr>
    </w:lvl>
  </w:abstractNum>
  <w:num w:numId="1" w16cid:durableId="180997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46"/>
    <w:rsid w:val="00050C3B"/>
    <w:rsid w:val="0008658A"/>
    <w:rsid w:val="00163246"/>
    <w:rsid w:val="002E6473"/>
    <w:rsid w:val="003F0517"/>
    <w:rsid w:val="00512E28"/>
    <w:rsid w:val="0060653A"/>
    <w:rsid w:val="00620711"/>
    <w:rsid w:val="00704E3F"/>
    <w:rsid w:val="00706085"/>
    <w:rsid w:val="00845B0B"/>
    <w:rsid w:val="00913548"/>
    <w:rsid w:val="0093209F"/>
    <w:rsid w:val="00A24F96"/>
    <w:rsid w:val="00B1582E"/>
    <w:rsid w:val="00B742DD"/>
    <w:rsid w:val="00BB1D6B"/>
    <w:rsid w:val="00D83F13"/>
    <w:rsid w:val="00E15A5C"/>
    <w:rsid w:val="00EB75CE"/>
    <w:rsid w:val="00FD34D0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667B"/>
  <w15:chartTrackingRefBased/>
  <w15:docId w15:val="{821E0F92-1FCC-42F8-BD9C-BA9E6CA4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D6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24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63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246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aliases w:val="Footnote symbol,Nota,Footnote number,de nota al pie,Ref,SUPERS,Voetnootmarkering,Char1,fr,o,(NECG) Footnote Reference,-E Fußnotenzeichen,ESPON Footnote No,Footnote call,Odwołanie przypisu,Footnote Reference Number"/>
    <w:basedOn w:val="DefaultParagraphFont"/>
    <w:hidden/>
    <w:uiPriority w:val="99"/>
    <w:rsid w:val="00BB1D6B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aliases w:val="Car,Footnote Text Blue,Footnote, Char,Char,Footnote text,Footnote Text Char Char Char,Footnote Text1,Footnote Text2,Footnote Text11,ALTS FOOTNOTE11,Footnote Text Char111,Footnote Text Char Char Char11,ALTS FOOTNOTE2,C,fn"/>
    <w:basedOn w:val="Normal"/>
    <w:next w:val="Normal"/>
    <w:link w:val="FootnoteTextChar"/>
    <w:autoRedefine/>
    <w:qFormat/>
    <w:rsid w:val="00BB1D6B"/>
    <w:pPr>
      <w:widowControl w:val="0"/>
      <w:autoSpaceDE w:val="0"/>
      <w:autoSpaceDN w:val="0"/>
      <w:adjustRightInd w:val="0"/>
      <w:jc w:val="both"/>
    </w:pPr>
    <w:rPr>
      <w:rFonts w:eastAsia="SimSun"/>
      <w:sz w:val="16"/>
      <w:szCs w:val="16"/>
      <w:lang w:eastAsia="zh-CN" w:bidi="th-TH"/>
    </w:rPr>
  </w:style>
  <w:style w:type="character" w:customStyle="1" w:styleId="FootnoteTextChar">
    <w:name w:val="Footnote Text Char"/>
    <w:aliases w:val="Car Char,Footnote Text Blue Char,Footnote Char, Char Char,Char Char,Footnote text Char,Footnote Text Char Char Char Char,Footnote Text1 Char,Footnote Text2 Char,Footnote Text11 Char,ALTS FOOTNOTE11 Char,Footnote Text Char111 Char"/>
    <w:basedOn w:val="DefaultParagraphFont"/>
    <w:link w:val="FootnoteText"/>
    <w:rsid w:val="00BB1D6B"/>
    <w:rPr>
      <w:rFonts w:ascii="Times New Roman" w:eastAsia="SimSun" w:hAnsi="Times New Roman" w:cs="Times New Roman"/>
      <w:kern w:val="0"/>
      <w:sz w:val="16"/>
      <w:szCs w:val="16"/>
      <w:lang w:eastAsia="zh-CN" w:bidi="th-TH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rsid w:val="00BB1D6B"/>
  </w:style>
  <w:style w:type="table" w:styleId="TableGrid">
    <w:name w:val="Table Grid"/>
    <w:basedOn w:val="TableNormal"/>
    <w:uiPriority w:val="39"/>
    <w:rsid w:val="00BB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D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p@kla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Mykolas Pavlovič</dc:creator>
  <cp:keywords>, docId:59187AD2C52C58CC9485E9C1AD0A9D5F</cp:keywords>
  <dc:description/>
  <cp:lastModifiedBy>Mykolas Pavlovič</cp:lastModifiedBy>
  <cp:revision>2</cp:revision>
  <dcterms:created xsi:type="dcterms:W3CDTF">2026-01-21T15:26:00Z</dcterms:created>
  <dcterms:modified xsi:type="dcterms:W3CDTF">2026-01-21T15:26:00Z</dcterms:modified>
</cp:coreProperties>
</file>